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B7340" w14:textId="77777777" w:rsidR="00E67BDB" w:rsidRDefault="00CC3756">
      <w:pPr>
        <w:jc w:val="center"/>
        <w:rPr>
          <w:b/>
          <w:sz w:val="37"/>
        </w:rPr>
      </w:pPr>
      <w:r>
        <w:rPr>
          <w:rFonts w:hint="eastAsia"/>
          <w:b/>
          <w:sz w:val="37"/>
        </w:rPr>
        <w:t>教学方案</w:t>
      </w:r>
    </w:p>
    <w:tbl>
      <w:tblPr>
        <w:tblW w:w="907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167"/>
        <w:gridCol w:w="1927"/>
        <w:gridCol w:w="587"/>
        <w:gridCol w:w="760"/>
        <w:gridCol w:w="1512"/>
      </w:tblGrid>
      <w:tr w:rsidR="00E67BDB" w14:paraId="0134865C" w14:textId="77777777" w:rsidTr="005C0D2A">
        <w:trPr>
          <w:trHeight w:val="459"/>
        </w:trPr>
        <w:tc>
          <w:tcPr>
            <w:tcW w:w="1124" w:type="dxa"/>
            <w:shd w:val="clear" w:color="auto" w:fill="auto"/>
            <w:vAlign w:val="center"/>
          </w:tcPr>
          <w:p w14:paraId="5141286E" w14:textId="77777777" w:rsidR="00E67BDB" w:rsidRDefault="00CC3756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题</w:t>
            </w:r>
          </w:p>
        </w:tc>
        <w:tc>
          <w:tcPr>
            <w:tcW w:w="5094" w:type="dxa"/>
            <w:gridSpan w:val="2"/>
            <w:shd w:val="clear" w:color="auto" w:fill="auto"/>
            <w:vAlign w:val="center"/>
          </w:tcPr>
          <w:p w14:paraId="4BB8D70E" w14:textId="77777777" w:rsidR="00E67BDB" w:rsidRDefault="00CC3756">
            <w:pPr>
              <w:jc w:val="center"/>
            </w:pPr>
            <w:r>
              <w:rPr>
                <w:rFonts w:hint="eastAsia"/>
              </w:rPr>
              <w:t>第</w:t>
            </w:r>
            <w:r w:rsidR="00196602">
              <w:rPr>
                <w:rFonts w:hint="eastAsia"/>
              </w:rPr>
              <w:t>十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 w:rsidR="00BA10F4">
              <w:rPr>
                <w:rFonts w:hint="eastAsia"/>
              </w:rPr>
              <w:t>3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 w:rsidR="00BA10F4">
              <w:rPr>
                <w:rFonts w:hint="eastAsia"/>
              </w:rPr>
              <w:t>物体的浮沉条件及应用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0D1F1ECA" w14:textId="77777777" w:rsidR="00E67BDB" w:rsidRDefault="00CC3756">
            <w:pPr>
              <w:jc w:val="center"/>
            </w:pPr>
            <w:r>
              <w:rPr>
                <w:rFonts w:hint="eastAsia"/>
              </w:rPr>
              <w:t>课型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DECD1AB" w14:textId="77777777" w:rsidR="00E67BDB" w:rsidRDefault="00CC3756">
            <w:pPr>
              <w:jc w:val="center"/>
            </w:pPr>
            <w:r>
              <w:rPr>
                <w:rFonts w:hint="eastAsia"/>
              </w:rPr>
              <w:t>新授课</w:t>
            </w:r>
          </w:p>
        </w:tc>
      </w:tr>
      <w:tr w:rsidR="00E67BDB" w14:paraId="353E11E5" w14:textId="77777777" w:rsidTr="005C0D2A">
        <w:trPr>
          <w:trHeight w:val="1900"/>
        </w:trPr>
        <w:tc>
          <w:tcPr>
            <w:tcW w:w="1124" w:type="dxa"/>
            <w:shd w:val="clear" w:color="auto" w:fill="auto"/>
            <w:vAlign w:val="center"/>
          </w:tcPr>
          <w:p w14:paraId="57132700" w14:textId="77777777" w:rsidR="00E67BDB" w:rsidRDefault="00CC3756">
            <w:pPr>
              <w:jc w:val="left"/>
              <w:rPr>
                <w:sz w:val="25"/>
              </w:rPr>
            </w:pPr>
            <w:r>
              <w:rPr>
                <w:rFonts w:hint="eastAsia"/>
                <w:sz w:val="22"/>
              </w:rPr>
              <w:t>教学目标</w:t>
            </w:r>
          </w:p>
        </w:tc>
        <w:tc>
          <w:tcPr>
            <w:tcW w:w="7953" w:type="dxa"/>
            <w:gridSpan w:val="5"/>
            <w:shd w:val="clear" w:color="auto" w:fill="auto"/>
            <w:vAlign w:val="center"/>
          </w:tcPr>
          <w:p w14:paraId="14CC11F5" w14:textId="77777777" w:rsidR="00156705" w:rsidRDefault="00CC3756" w:rsidP="00196602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="00156705" w:rsidRPr="00156705">
              <w:rPr>
                <w:rFonts w:hint="eastAsia"/>
                <w:szCs w:val="21"/>
              </w:rPr>
              <w:t>能根据二力平衡条件和力与运动的关系描述物体的浮沉条件，</w:t>
            </w:r>
          </w:p>
          <w:p w14:paraId="73D9929B" w14:textId="77777777" w:rsidR="00156705" w:rsidRDefault="00156705" w:rsidP="00196602">
            <w:pPr>
              <w:ind w:firstLineChars="200" w:firstLine="420"/>
              <w:rPr>
                <w:szCs w:val="21"/>
              </w:rPr>
            </w:pPr>
            <w:r w:rsidRPr="00156705">
              <w:rPr>
                <w:rFonts w:hint="eastAsia"/>
                <w:szCs w:val="21"/>
              </w:rPr>
              <w:t>并能通过改变物体所受的重力或浮力的大小，使物体在液体或</w:t>
            </w:r>
          </w:p>
          <w:p w14:paraId="7CDA43C2" w14:textId="77777777" w:rsidR="00E67BDB" w:rsidRDefault="00156705" w:rsidP="00196602">
            <w:pPr>
              <w:ind w:firstLineChars="200" w:firstLine="420"/>
              <w:rPr>
                <w:szCs w:val="21"/>
              </w:rPr>
            </w:pPr>
            <w:r w:rsidRPr="00156705">
              <w:rPr>
                <w:rFonts w:hint="eastAsia"/>
                <w:szCs w:val="21"/>
              </w:rPr>
              <w:t>气体中处于不同的浮沉状态</w:t>
            </w:r>
            <w:r w:rsidR="00CC3756">
              <w:rPr>
                <w:rFonts w:hint="eastAsia"/>
                <w:szCs w:val="21"/>
              </w:rPr>
              <w:t>；</w:t>
            </w:r>
          </w:p>
          <w:p w14:paraId="5C6668A1" w14:textId="77777777" w:rsidR="00156705" w:rsidRDefault="00156705" w:rsidP="00196602">
            <w:pPr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 w:rsidR="00CC3756">
              <w:rPr>
                <w:szCs w:val="21"/>
              </w:rPr>
              <w:t>.</w:t>
            </w:r>
            <w:r w:rsidR="00CC3756">
              <w:rPr>
                <w:rFonts w:hint="eastAsia"/>
              </w:rPr>
              <w:t xml:space="preserve"> </w:t>
            </w:r>
            <w:r w:rsidRPr="00156705">
              <w:rPr>
                <w:rFonts w:hint="eastAsia"/>
                <w:szCs w:val="21"/>
              </w:rPr>
              <w:t>运用物体的浮沉条件解释生产、生活中的一些现象，认识浮</w:t>
            </w:r>
          </w:p>
          <w:p w14:paraId="5FC8CBC4" w14:textId="77777777" w:rsidR="00E67BDB" w:rsidRDefault="00156705" w:rsidP="00196602">
            <w:pPr>
              <w:ind w:firstLineChars="200" w:firstLine="420"/>
              <w:rPr>
                <w:szCs w:val="21"/>
              </w:rPr>
            </w:pPr>
            <w:r w:rsidRPr="00156705">
              <w:rPr>
                <w:rFonts w:hint="eastAsia"/>
                <w:szCs w:val="21"/>
              </w:rPr>
              <w:t>力知识在生产、生活中的应用价值</w:t>
            </w:r>
            <w:r w:rsidR="00CC3756">
              <w:rPr>
                <w:rFonts w:hint="eastAsia"/>
                <w:szCs w:val="21"/>
              </w:rPr>
              <w:t>。</w:t>
            </w:r>
          </w:p>
        </w:tc>
      </w:tr>
      <w:tr w:rsidR="00E67BDB" w14:paraId="3114C1C5" w14:textId="77777777" w:rsidTr="005C0D2A">
        <w:trPr>
          <w:trHeight w:val="659"/>
        </w:trPr>
        <w:tc>
          <w:tcPr>
            <w:tcW w:w="1124" w:type="dxa"/>
            <w:shd w:val="clear" w:color="auto" w:fill="auto"/>
            <w:vAlign w:val="center"/>
          </w:tcPr>
          <w:p w14:paraId="2941430D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7953" w:type="dxa"/>
            <w:gridSpan w:val="5"/>
            <w:shd w:val="clear" w:color="auto" w:fill="auto"/>
            <w:vAlign w:val="center"/>
          </w:tcPr>
          <w:p w14:paraId="47B620CA" w14:textId="77777777" w:rsidR="00E67BDB" w:rsidRDefault="001E7C9A">
            <w:r w:rsidRPr="001E7C9A">
              <w:rPr>
                <w:rFonts w:hint="eastAsia"/>
              </w:rPr>
              <w:t>物体的浮沉条件</w:t>
            </w:r>
            <w:r>
              <w:rPr>
                <w:rFonts w:hint="eastAsia"/>
              </w:rPr>
              <w:t>；浮力的应用</w:t>
            </w:r>
          </w:p>
        </w:tc>
      </w:tr>
      <w:tr w:rsidR="00E67BDB" w14:paraId="3917269C" w14:textId="77777777" w:rsidTr="005C0D2A">
        <w:trPr>
          <w:trHeight w:val="459"/>
        </w:trPr>
        <w:tc>
          <w:tcPr>
            <w:tcW w:w="1124" w:type="dxa"/>
            <w:shd w:val="clear" w:color="auto" w:fill="auto"/>
            <w:vAlign w:val="center"/>
          </w:tcPr>
          <w:p w14:paraId="045A7AFC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教学难点</w:t>
            </w:r>
          </w:p>
        </w:tc>
        <w:tc>
          <w:tcPr>
            <w:tcW w:w="7953" w:type="dxa"/>
            <w:gridSpan w:val="5"/>
            <w:shd w:val="clear" w:color="auto" w:fill="auto"/>
            <w:vAlign w:val="center"/>
          </w:tcPr>
          <w:p w14:paraId="1E2CD5EA" w14:textId="77777777" w:rsidR="00E67BDB" w:rsidRDefault="001E7C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物体的浮沉条件</w:t>
            </w:r>
          </w:p>
        </w:tc>
      </w:tr>
      <w:tr w:rsidR="00E67BDB" w14:paraId="6F968A10" w14:textId="77777777" w:rsidTr="005C0D2A">
        <w:trPr>
          <w:trHeight w:val="459"/>
        </w:trPr>
        <w:tc>
          <w:tcPr>
            <w:tcW w:w="1124" w:type="dxa"/>
            <w:shd w:val="clear" w:color="auto" w:fill="auto"/>
            <w:vAlign w:val="center"/>
          </w:tcPr>
          <w:p w14:paraId="4830F5C7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教学方式</w:t>
            </w:r>
          </w:p>
        </w:tc>
        <w:tc>
          <w:tcPr>
            <w:tcW w:w="7953" w:type="dxa"/>
            <w:gridSpan w:val="5"/>
            <w:shd w:val="clear" w:color="auto" w:fill="auto"/>
            <w:vAlign w:val="center"/>
          </w:tcPr>
          <w:p w14:paraId="1951BB99" w14:textId="77777777" w:rsidR="00E67BDB" w:rsidRDefault="00CC3756">
            <w:r>
              <w:rPr>
                <w:rFonts w:hint="eastAsia"/>
                <w:szCs w:val="21"/>
              </w:rPr>
              <w:t>讲授式、探究式、讨论式</w:t>
            </w:r>
          </w:p>
        </w:tc>
      </w:tr>
      <w:tr w:rsidR="00E67BDB" w14:paraId="0D33737E" w14:textId="77777777" w:rsidTr="005C0D2A">
        <w:trPr>
          <w:trHeight w:val="459"/>
        </w:trPr>
        <w:tc>
          <w:tcPr>
            <w:tcW w:w="1124" w:type="dxa"/>
            <w:shd w:val="clear" w:color="auto" w:fill="auto"/>
            <w:vAlign w:val="center"/>
          </w:tcPr>
          <w:p w14:paraId="7D3B6B77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教具</w:t>
            </w:r>
          </w:p>
        </w:tc>
        <w:tc>
          <w:tcPr>
            <w:tcW w:w="7953" w:type="dxa"/>
            <w:gridSpan w:val="5"/>
            <w:shd w:val="clear" w:color="auto" w:fill="auto"/>
            <w:vAlign w:val="center"/>
          </w:tcPr>
          <w:p w14:paraId="6B96A48C" w14:textId="77777777" w:rsidR="00E67BDB" w:rsidRDefault="00CC37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多媒体</w:t>
            </w:r>
            <w:r>
              <w:rPr>
                <w:rFonts w:hint="eastAsia"/>
                <w:szCs w:val="21"/>
              </w:rPr>
              <w:t xml:space="preserve"> </w:t>
            </w:r>
            <w:r w:rsidR="009B4FA5">
              <w:rPr>
                <w:rFonts w:hint="eastAsia"/>
                <w:szCs w:val="21"/>
              </w:rPr>
              <w:t>、实验器材</w:t>
            </w:r>
          </w:p>
        </w:tc>
      </w:tr>
      <w:tr w:rsidR="00E67BDB" w14:paraId="33A7D09E" w14:textId="77777777" w:rsidTr="005C0D2A">
        <w:trPr>
          <w:trHeight w:val="313"/>
        </w:trPr>
        <w:tc>
          <w:tcPr>
            <w:tcW w:w="1124" w:type="dxa"/>
            <w:vMerge w:val="restart"/>
            <w:shd w:val="clear" w:color="auto" w:fill="auto"/>
            <w:vAlign w:val="center"/>
          </w:tcPr>
          <w:p w14:paraId="09E25A28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教学过程设计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4BA9588B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教师活动预设</w:t>
            </w:r>
          </w:p>
        </w:tc>
        <w:tc>
          <w:tcPr>
            <w:tcW w:w="2514" w:type="dxa"/>
            <w:gridSpan w:val="2"/>
            <w:shd w:val="clear" w:color="auto" w:fill="auto"/>
            <w:vAlign w:val="center"/>
          </w:tcPr>
          <w:p w14:paraId="3AB6A630" w14:textId="77777777" w:rsidR="00E67BDB" w:rsidRDefault="00CC3756">
            <w:pPr>
              <w:jc w:val="center"/>
            </w:pPr>
            <w:r>
              <w:rPr>
                <w:rFonts w:hint="eastAsia"/>
              </w:rPr>
              <w:t>学生活动预设</w:t>
            </w:r>
          </w:p>
        </w:tc>
        <w:tc>
          <w:tcPr>
            <w:tcW w:w="2272" w:type="dxa"/>
            <w:gridSpan w:val="2"/>
            <w:shd w:val="clear" w:color="auto" w:fill="auto"/>
          </w:tcPr>
          <w:p w14:paraId="0C12432D" w14:textId="77777777" w:rsidR="00E67BDB" w:rsidRDefault="00CC3756">
            <w:pPr>
              <w:jc w:val="center"/>
            </w:pPr>
            <w:r>
              <w:rPr>
                <w:rFonts w:hint="eastAsia"/>
              </w:rPr>
              <w:t>设计目的</w:t>
            </w:r>
          </w:p>
        </w:tc>
      </w:tr>
      <w:tr w:rsidR="00E67BDB" w14:paraId="0203B300" w14:textId="77777777" w:rsidTr="005C0D2A">
        <w:trPr>
          <w:trHeight w:val="3724"/>
        </w:trPr>
        <w:tc>
          <w:tcPr>
            <w:tcW w:w="1124" w:type="dxa"/>
            <w:vMerge/>
            <w:shd w:val="clear" w:color="auto" w:fill="auto"/>
          </w:tcPr>
          <w:p w14:paraId="47FB0AE0" w14:textId="77777777" w:rsidR="00E67BDB" w:rsidRDefault="00E67BDB"/>
        </w:tc>
        <w:tc>
          <w:tcPr>
            <w:tcW w:w="3167" w:type="dxa"/>
            <w:shd w:val="clear" w:color="auto" w:fill="auto"/>
          </w:tcPr>
          <w:p w14:paraId="04DD062D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ppt3</w:t>
            </w:r>
            <w:r>
              <w:rPr>
                <w:rFonts w:hint="eastAsia"/>
              </w:rPr>
              <w:t>】</w:t>
            </w:r>
            <w:r w:rsidR="00A62FCF">
              <w:rPr>
                <w:rFonts w:hint="eastAsia"/>
              </w:rPr>
              <w:t>引入</w:t>
            </w:r>
          </w:p>
          <w:p w14:paraId="2E4294CF" w14:textId="77777777" w:rsidR="00E67BDB" w:rsidRDefault="00A62FCF">
            <w:r>
              <w:rPr>
                <w:rFonts w:hint="eastAsia"/>
              </w:rPr>
              <w:t>展示几幅图片，提问：</w:t>
            </w:r>
            <w:r w:rsidRPr="00A62FCF">
              <w:rPr>
                <w:rFonts w:hint="eastAsia"/>
              </w:rPr>
              <w:t>浸没在水中的物体都受到浮力的作用，为什么有的物体要上浮，有的却要下沉呢？</w:t>
            </w:r>
          </w:p>
          <w:p w14:paraId="4B53A656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</w:t>
            </w:r>
            <w:r w:rsidR="00A62FCF">
              <w:rPr>
                <w:rFonts w:hint="eastAsia"/>
              </w:rPr>
              <w:t>4</w:t>
            </w:r>
            <w:r>
              <w:rPr>
                <w:rFonts w:hint="eastAsia"/>
              </w:rPr>
              <w:t>】压力</w:t>
            </w:r>
          </w:p>
          <w:p w14:paraId="6321029D" w14:textId="77777777" w:rsidR="00E67BDB" w:rsidRDefault="002F2E29">
            <w:r>
              <w:rPr>
                <w:rFonts w:hint="eastAsia"/>
              </w:rPr>
              <w:t>进行受力分析，由</w:t>
            </w:r>
            <w:r w:rsidR="00325F73">
              <w:rPr>
                <w:rFonts w:hint="eastAsia"/>
              </w:rPr>
              <w:t>力与运动的关系分别推出上浮、悬浮、下沉三种情况下所受浮力与物体重力的大小关系</w:t>
            </w:r>
          </w:p>
          <w:p w14:paraId="046E24EB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A62FCF">
              <w:t>5~</w:t>
            </w:r>
            <w:r>
              <w:t>7</w:t>
            </w:r>
            <w:r>
              <w:t>】</w:t>
            </w:r>
          </w:p>
          <w:p w14:paraId="108B03B8" w14:textId="77777777" w:rsidR="00E67BDB" w:rsidRDefault="00325F73">
            <w:r>
              <w:rPr>
                <w:rFonts w:hint="eastAsia"/>
              </w:rPr>
              <w:t>通过推理分别得到</w:t>
            </w:r>
            <w:r w:rsidRPr="00325F73">
              <w:rPr>
                <w:rFonts w:hint="eastAsia"/>
              </w:rPr>
              <w:t>上浮、悬浮、下沉三种情况下</w:t>
            </w:r>
            <w:r>
              <w:rPr>
                <w:rFonts w:hint="eastAsia"/>
              </w:rPr>
              <w:t>物体密度</w:t>
            </w:r>
            <w:r w:rsidRPr="00325F73">
              <w:rPr>
                <w:rFonts w:hint="eastAsia"/>
              </w:rPr>
              <w:t>与</w:t>
            </w:r>
            <w:r>
              <w:rPr>
                <w:rFonts w:hint="eastAsia"/>
              </w:rPr>
              <w:t>液体密度</w:t>
            </w:r>
            <w:r w:rsidRPr="00325F73">
              <w:rPr>
                <w:rFonts w:hint="eastAsia"/>
              </w:rPr>
              <w:t>的大小关系</w:t>
            </w:r>
          </w:p>
          <w:p w14:paraId="401A7419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ppt8</w:t>
            </w:r>
            <w:r>
              <w:rPr>
                <w:rFonts w:hint="eastAsia"/>
              </w:rPr>
              <w:t>】</w:t>
            </w:r>
          </w:p>
          <w:p w14:paraId="51E4BD25" w14:textId="77777777" w:rsidR="00E67BDB" w:rsidRDefault="00325F73">
            <w:r>
              <w:rPr>
                <w:rFonts w:hint="eastAsia"/>
              </w:rPr>
              <w:t>知识小结，总结物体的浮沉条件</w:t>
            </w:r>
          </w:p>
          <w:p w14:paraId="4F391B05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ppt9</w:t>
            </w:r>
            <w:r>
              <w:rPr>
                <w:rFonts w:hint="eastAsia"/>
              </w:rPr>
              <w:t>】</w:t>
            </w:r>
            <w:r w:rsidR="00325F73">
              <w:rPr>
                <w:rFonts w:hint="eastAsia"/>
              </w:rPr>
              <w:t>鸡蛋的浮与沉</w:t>
            </w:r>
          </w:p>
          <w:p w14:paraId="5CCE5BD7" w14:textId="77777777" w:rsidR="00E67BDB" w:rsidRDefault="00325F73">
            <w:r>
              <w:rPr>
                <w:rFonts w:hint="eastAsia"/>
              </w:rPr>
              <w:t>播放实验视频（或老师进行演示实验），通过改变盐水的密度而实现鸡蛋的浮与沉</w:t>
            </w:r>
          </w:p>
          <w:p w14:paraId="73A63CD1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pt10</w:t>
            </w:r>
            <w:r>
              <w:t>】</w:t>
            </w:r>
          </w:p>
          <w:p w14:paraId="4B78057A" w14:textId="77777777" w:rsidR="00325F73" w:rsidRDefault="00325F73">
            <w:r>
              <w:rPr>
                <w:rFonts w:hint="eastAsia"/>
              </w:rPr>
              <w:t>介绍盐水选种的大致过程</w:t>
            </w:r>
          </w:p>
          <w:p w14:paraId="5676F45B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pt11</w:t>
            </w:r>
            <w:r>
              <w:t>】</w:t>
            </w:r>
          </w:p>
          <w:p w14:paraId="2C893B80" w14:textId="77777777" w:rsidR="00E67BDB" w:rsidRDefault="00325F73">
            <w:r>
              <w:rPr>
                <w:rFonts w:hint="eastAsia"/>
              </w:rPr>
              <w:t>物体上浮最终漂浮在水面上，物体下沉最终沉底，分别进行受力分析，明确各个力之间的等量关系</w:t>
            </w:r>
          </w:p>
          <w:p w14:paraId="27BC5B51" w14:textId="77777777" w:rsidR="00E67BDB" w:rsidRDefault="00CC3756">
            <w:r>
              <w:lastRenderedPageBreak/>
              <w:t>【</w:t>
            </w:r>
            <w:r>
              <w:rPr>
                <w:rFonts w:hint="eastAsia"/>
              </w:rPr>
              <w:t>p</w:t>
            </w:r>
            <w:r>
              <w:t>pt12</w:t>
            </w:r>
            <w:r>
              <w:t>】</w:t>
            </w:r>
          </w:p>
          <w:p w14:paraId="000806A6" w14:textId="77777777" w:rsidR="00E67BDB" w:rsidRDefault="00325F73">
            <w:r>
              <w:rPr>
                <w:rFonts w:hint="eastAsia"/>
              </w:rPr>
              <w:t>展示三幅图片，从独木舟到帆船，初步了解人类对浮力的应用</w:t>
            </w:r>
          </w:p>
          <w:p w14:paraId="4EF3C813" w14:textId="77777777" w:rsidR="00E67BDB" w:rsidRDefault="00CC3756">
            <w:pPr>
              <w:rPr>
                <w:szCs w:val="21"/>
              </w:rPr>
            </w:pPr>
            <w:r>
              <w:t>【</w:t>
            </w:r>
            <w:r>
              <w:rPr>
                <w:rFonts w:hint="eastAsia"/>
              </w:rPr>
              <w:t>p</w:t>
            </w:r>
            <w:r>
              <w:t>pt13</w:t>
            </w:r>
            <w:r>
              <w:t>】</w:t>
            </w:r>
          </w:p>
          <w:p w14:paraId="794F5C77" w14:textId="77777777" w:rsidR="00E67BDB" w:rsidRDefault="00325F73">
            <w:r>
              <w:rPr>
                <w:rFonts w:hint="eastAsia"/>
              </w:rPr>
              <w:t>展示图片</w:t>
            </w:r>
          </w:p>
          <w:p w14:paraId="749B275B" w14:textId="77777777" w:rsidR="00325F73" w:rsidRDefault="00325F73">
            <w:r>
              <w:rPr>
                <w:rFonts w:hint="eastAsia"/>
              </w:rPr>
              <w:t>提问：</w:t>
            </w:r>
            <w:r w:rsidRPr="00325F73">
              <w:rPr>
                <w:rFonts w:hint="eastAsia"/>
              </w:rPr>
              <w:t>钢铁的密度远大于水，怎样用沉重而坚硬的钢铁制成可以承载那么多货物的船呢？</w:t>
            </w:r>
          </w:p>
          <w:p w14:paraId="7F41BE13" w14:textId="77777777" w:rsidR="00C159DF" w:rsidRDefault="00C159DF" w:rsidP="00C159DF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ppt14</w:t>
            </w:r>
            <w:r>
              <w:rPr>
                <w:rFonts w:hint="eastAsia"/>
              </w:rPr>
              <w:t>】</w:t>
            </w:r>
          </w:p>
          <w:p w14:paraId="1825CE06" w14:textId="77777777" w:rsidR="00C159DF" w:rsidRDefault="00C159DF" w:rsidP="00C159DF">
            <w:r>
              <w:rPr>
                <w:rFonts w:hint="eastAsia"/>
              </w:rPr>
              <w:t>播放视频，介绍轮船漂浮的原理</w:t>
            </w:r>
          </w:p>
          <w:p w14:paraId="7D5D7E0A" w14:textId="77777777" w:rsidR="00E67BDB" w:rsidRDefault="00CC3756" w:rsidP="00C159DF">
            <w:r>
              <w:t>【</w:t>
            </w:r>
            <w:r>
              <w:rPr>
                <w:rFonts w:hint="eastAsia"/>
              </w:rPr>
              <w:t>p</w:t>
            </w:r>
            <w:r>
              <w:t>pt1</w:t>
            </w:r>
            <w:r w:rsidR="00C159DF">
              <w:t>5</w:t>
            </w:r>
            <w:r>
              <w:t>】</w:t>
            </w:r>
          </w:p>
          <w:p w14:paraId="06B938E0" w14:textId="77777777" w:rsidR="00E67BDB" w:rsidRDefault="00325F73">
            <w:r>
              <w:rPr>
                <w:rFonts w:hint="eastAsia"/>
              </w:rPr>
              <w:t>介绍排水量</w:t>
            </w:r>
            <w:r w:rsidR="00E5274D">
              <w:rPr>
                <w:rFonts w:hint="eastAsia"/>
              </w:rPr>
              <w:t>相关概念</w:t>
            </w:r>
          </w:p>
          <w:p w14:paraId="0AC7AAF1" w14:textId="77777777" w:rsidR="00E5274D" w:rsidRDefault="00E5274D">
            <w:r>
              <w:rPr>
                <w:rFonts w:hint="eastAsia"/>
              </w:rPr>
              <w:t>通过推理得到排水量和轮船总质量的关系</w:t>
            </w:r>
          </w:p>
          <w:p w14:paraId="28F5908E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pt16</w:t>
            </w:r>
            <w:r>
              <w:t>】</w:t>
            </w:r>
          </w:p>
          <w:p w14:paraId="6FB7697B" w14:textId="77777777" w:rsidR="00E67BDB" w:rsidRDefault="00E5274D">
            <w:r>
              <w:rPr>
                <w:rFonts w:hint="eastAsia"/>
              </w:rPr>
              <w:t>介绍潜水艇实现浮沉的原理</w:t>
            </w:r>
            <w:r w:rsidR="00C159DF">
              <w:rPr>
                <w:rFonts w:hint="eastAsia"/>
              </w:rPr>
              <w:t>：</w:t>
            </w:r>
            <w:r w:rsidR="00C159DF" w:rsidRPr="00C159DF">
              <w:rPr>
                <w:rFonts w:hint="eastAsia"/>
              </w:rPr>
              <w:t>靠改变自身重力实现浮沉</w:t>
            </w:r>
          </w:p>
          <w:p w14:paraId="6A5681FA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p17</w:t>
            </w:r>
            <w:r>
              <w:t>】</w:t>
            </w:r>
          </w:p>
          <w:p w14:paraId="13C53C0C" w14:textId="77777777" w:rsidR="00E67BDB" w:rsidRDefault="00E5274D">
            <w:r>
              <w:rPr>
                <w:rFonts w:hint="eastAsia"/>
              </w:rPr>
              <w:t>播放视频，让学生思考热气球是如何飞起来的</w:t>
            </w:r>
          </w:p>
          <w:p w14:paraId="109D653D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pt18</w:t>
            </w:r>
            <w:r>
              <w:t>】</w:t>
            </w:r>
          </w:p>
          <w:p w14:paraId="01419694" w14:textId="77777777" w:rsidR="00E67BDB" w:rsidRDefault="00E5274D">
            <w:r>
              <w:rPr>
                <w:rFonts w:hint="eastAsia"/>
              </w:rPr>
              <w:t>介绍气球和飞艇的原理</w:t>
            </w:r>
            <w:r w:rsidR="00B85A2D">
              <w:rPr>
                <w:rFonts w:hint="eastAsia"/>
              </w:rPr>
              <w:t>：</w:t>
            </w:r>
            <w:r w:rsidR="00B85A2D" w:rsidRPr="00B85A2D">
              <w:rPr>
                <w:rFonts w:hint="eastAsia"/>
              </w:rPr>
              <w:t>内部充的是密度小于空气的气体（如氢气、氦气或热空气），使浮力大于重力而升空。</w:t>
            </w:r>
          </w:p>
          <w:p w14:paraId="4C3A4ED5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pt19</w:t>
            </w:r>
            <w:r>
              <w:t>】</w:t>
            </w:r>
          </w:p>
          <w:p w14:paraId="73EF1B84" w14:textId="77777777" w:rsidR="00E67BDB" w:rsidRDefault="00E5274D">
            <w:r>
              <w:rPr>
                <w:rFonts w:hint="eastAsia"/>
              </w:rPr>
              <w:t>介绍我国古人发明的孔明灯</w:t>
            </w:r>
          </w:p>
          <w:p w14:paraId="36FF8FF7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CE5A00">
              <w:t>0</w:t>
            </w:r>
            <w:r>
              <w:t>】</w:t>
            </w:r>
          </w:p>
          <w:p w14:paraId="0542B7B2" w14:textId="77777777" w:rsidR="00E67BDB" w:rsidRDefault="00E5274D">
            <w:r>
              <w:rPr>
                <w:rFonts w:hint="eastAsia"/>
              </w:rPr>
              <w:t>介绍密度计的相关知识</w:t>
            </w:r>
            <w:r w:rsidR="00C159DF">
              <w:rPr>
                <w:rFonts w:hint="eastAsia"/>
              </w:rPr>
              <w:t>，包括密度计的用途、原理及使用方法</w:t>
            </w:r>
          </w:p>
          <w:p w14:paraId="6B8DEDA5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CE5A00">
              <w:t>1</w:t>
            </w:r>
            <w:r>
              <w:t>】</w:t>
            </w:r>
          </w:p>
          <w:p w14:paraId="3EE2C5CF" w14:textId="77777777" w:rsidR="00E5274D" w:rsidRDefault="00E5274D">
            <w:r>
              <w:rPr>
                <w:rFonts w:hint="eastAsia"/>
              </w:rPr>
              <w:t>通过推理理解密度计刻度的特点</w:t>
            </w:r>
          </w:p>
          <w:p w14:paraId="1CCB5B36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CE5A00">
              <w:t>2</w:t>
            </w:r>
            <w:r w:rsidR="00AD6781">
              <w:t>~2</w:t>
            </w:r>
            <w:r w:rsidR="00CE5A00">
              <w:t>4</w:t>
            </w:r>
            <w:r>
              <w:t>】</w:t>
            </w:r>
          </w:p>
          <w:p w14:paraId="4076E542" w14:textId="77777777" w:rsidR="00E67BDB" w:rsidRDefault="00CC3756">
            <w:r>
              <w:t>组织学生进行随堂练习</w:t>
            </w:r>
          </w:p>
          <w:p w14:paraId="2C45E91F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CE5A00">
              <w:t>5</w:t>
            </w:r>
            <w:r>
              <w:t>】</w:t>
            </w:r>
            <w:r>
              <w:rPr>
                <w:rFonts w:hint="eastAsia"/>
              </w:rPr>
              <w:t>进行课堂小结</w:t>
            </w:r>
          </w:p>
          <w:p w14:paraId="110D236E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CE5A00">
              <w:t>6</w:t>
            </w:r>
            <w:r>
              <w:t>】</w:t>
            </w:r>
            <w:r>
              <w:rPr>
                <w:rFonts w:hint="eastAsia"/>
              </w:rPr>
              <w:t>知识拓展</w:t>
            </w:r>
          </w:p>
          <w:p w14:paraId="4014EC48" w14:textId="77777777" w:rsidR="00C159DF" w:rsidRDefault="00C159DF">
            <w:r>
              <w:rPr>
                <w:rFonts w:hint="eastAsia"/>
              </w:rPr>
              <w:t>推导物体漂浮时排开液体的体积和物体体积之比</w:t>
            </w:r>
          </w:p>
          <w:p w14:paraId="7DB95E45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CE5A00">
              <w:t>27</w:t>
            </w:r>
            <w:r>
              <w:t>】</w:t>
            </w:r>
            <w:r>
              <w:rPr>
                <w:rFonts w:hint="eastAsia"/>
              </w:rPr>
              <w:t>布置作业</w:t>
            </w:r>
          </w:p>
          <w:p w14:paraId="4B626E48" w14:textId="77777777" w:rsidR="00E67BDB" w:rsidRDefault="00E67BDB"/>
        </w:tc>
        <w:tc>
          <w:tcPr>
            <w:tcW w:w="2514" w:type="dxa"/>
            <w:gridSpan w:val="2"/>
            <w:shd w:val="clear" w:color="auto" w:fill="auto"/>
          </w:tcPr>
          <w:p w14:paraId="1A2DABAE" w14:textId="77777777" w:rsidR="00E67BDB" w:rsidRDefault="00E67BDB"/>
          <w:p w14:paraId="651FFEC9" w14:textId="77777777" w:rsidR="00E67BDB" w:rsidRDefault="00AA096B">
            <w:r>
              <w:rPr>
                <w:rFonts w:hint="eastAsia"/>
              </w:rPr>
              <w:t>思考</w:t>
            </w:r>
          </w:p>
          <w:p w14:paraId="177E574A" w14:textId="77777777" w:rsidR="00E67BDB" w:rsidRDefault="00E67BDB"/>
          <w:p w14:paraId="64E7656E" w14:textId="77777777" w:rsidR="00E67BDB" w:rsidRDefault="00E67BDB"/>
          <w:p w14:paraId="1C2B2BF8" w14:textId="77777777" w:rsidR="00E67BDB" w:rsidRDefault="00E67BDB"/>
          <w:p w14:paraId="3F427800" w14:textId="77777777" w:rsidR="001945C7" w:rsidRDefault="001945C7"/>
          <w:p w14:paraId="74026699" w14:textId="77777777" w:rsidR="00E67BDB" w:rsidRDefault="001945C7">
            <w:r>
              <w:rPr>
                <w:rFonts w:hint="eastAsia"/>
              </w:rPr>
              <w:t>思考、讨论</w:t>
            </w:r>
          </w:p>
          <w:p w14:paraId="1B26EA2E" w14:textId="77777777" w:rsidR="00E67BDB" w:rsidRDefault="00E67BDB"/>
          <w:p w14:paraId="3EF29E15" w14:textId="77777777" w:rsidR="00E67BDB" w:rsidRDefault="00E67BDB"/>
          <w:p w14:paraId="7CA76E62" w14:textId="77777777" w:rsidR="001945C7" w:rsidRDefault="001945C7"/>
          <w:p w14:paraId="3E428EE0" w14:textId="77777777" w:rsidR="001945C7" w:rsidRDefault="001945C7"/>
          <w:p w14:paraId="1A700929" w14:textId="77777777" w:rsidR="00E67BDB" w:rsidRDefault="001945C7">
            <w:r>
              <w:rPr>
                <w:rFonts w:hint="eastAsia"/>
              </w:rPr>
              <w:t>推导</w:t>
            </w:r>
            <w:r w:rsidR="00AA096B">
              <w:rPr>
                <w:rFonts w:hint="eastAsia"/>
              </w:rPr>
              <w:t>、记录</w:t>
            </w:r>
          </w:p>
          <w:p w14:paraId="571C1EF1" w14:textId="77777777" w:rsidR="00E67BDB" w:rsidRDefault="00E67BDB"/>
          <w:p w14:paraId="6CDBF477" w14:textId="77777777" w:rsidR="00E67BDB" w:rsidRDefault="00E67BDB"/>
          <w:p w14:paraId="4D3E6F2B" w14:textId="77777777" w:rsidR="00E67BDB" w:rsidRDefault="00E67BDB"/>
          <w:p w14:paraId="6F3B9ADC" w14:textId="77777777" w:rsidR="00E67BDB" w:rsidRDefault="001945C7">
            <w:r>
              <w:rPr>
                <w:rFonts w:hint="eastAsia"/>
              </w:rPr>
              <w:t>记录</w:t>
            </w:r>
          </w:p>
          <w:p w14:paraId="5CB0ECBF" w14:textId="77777777" w:rsidR="00E67BDB" w:rsidRDefault="00E67BDB"/>
          <w:p w14:paraId="0A773AED" w14:textId="77777777" w:rsidR="00E67BDB" w:rsidRDefault="001945C7">
            <w:r>
              <w:rPr>
                <w:rFonts w:hint="eastAsia"/>
              </w:rPr>
              <w:t>观察、回答</w:t>
            </w:r>
          </w:p>
          <w:p w14:paraId="1B1C39EA" w14:textId="77777777" w:rsidR="00E67BDB" w:rsidRDefault="00E67BDB"/>
          <w:p w14:paraId="24E6991B" w14:textId="77777777" w:rsidR="00AA096B" w:rsidRDefault="00AA096B"/>
          <w:p w14:paraId="3D8C6525" w14:textId="77777777" w:rsidR="001945C7" w:rsidRDefault="001945C7"/>
          <w:p w14:paraId="4E110918" w14:textId="77777777" w:rsidR="00E67BDB" w:rsidRDefault="00C159DF">
            <w:r>
              <w:rPr>
                <w:rFonts w:hint="eastAsia"/>
              </w:rPr>
              <w:t>听讲</w:t>
            </w:r>
          </w:p>
          <w:p w14:paraId="7E96B096" w14:textId="77777777" w:rsidR="00E67BDB" w:rsidRDefault="00E67BDB"/>
          <w:p w14:paraId="760166A5" w14:textId="77777777" w:rsidR="00E67BDB" w:rsidRDefault="00E67BDB"/>
          <w:p w14:paraId="2ECBC765" w14:textId="77777777" w:rsidR="00E67BDB" w:rsidRDefault="00C159DF">
            <w:r>
              <w:rPr>
                <w:rFonts w:hint="eastAsia"/>
              </w:rPr>
              <w:t>听讲、记录</w:t>
            </w:r>
          </w:p>
          <w:p w14:paraId="5AAD467B" w14:textId="77777777" w:rsidR="00E67BDB" w:rsidRDefault="00E67BDB"/>
          <w:p w14:paraId="4475BFE4" w14:textId="77777777" w:rsidR="00E67BDB" w:rsidRDefault="00E67BDB"/>
          <w:p w14:paraId="744F542F" w14:textId="77777777" w:rsidR="00E67BDB" w:rsidRDefault="00E67BDB"/>
          <w:p w14:paraId="225D7E6B" w14:textId="77777777" w:rsidR="00E67BDB" w:rsidRDefault="00E67BDB"/>
          <w:p w14:paraId="77C7A5B6" w14:textId="77777777" w:rsidR="00E67BDB" w:rsidRDefault="00E67BDB"/>
          <w:p w14:paraId="412D24F6" w14:textId="77777777" w:rsidR="00E67BDB" w:rsidRDefault="00E67BDB"/>
          <w:p w14:paraId="7BEFD64B" w14:textId="77777777" w:rsidR="00E67BDB" w:rsidRDefault="00C159DF">
            <w:r>
              <w:rPr>
                <w:rFonts w:hint="eastAsia"/>
              </w:rPr>
              <w:t>思考</w:t>
            </w:r>
          </w:p>
          <w:p w14:paraId="3AFCEEC9" w14:textId="77777777" w:rsidR="00E67BDB" w:rsidRDefault="00E67BDB"/>
          <w:p w14:paraId="14617275" w14:textId="77777777" w:rsidR="00E67BDB" w:rsidRDefault="00E67BDB"/>
          <w:p w14:paraId="7970B962" w14:textId="77777777" w:rsidR="00E67BDB" w:rsidRDefault="00E67BDB"/>
          <w:p w14:paraId="7484DE5B" w14:textId="77777777" w:rsidR="00E67BDB" w:rsidRDefault="00E67BDB"/>
          <w:p w14:paraId="28534FB5" w14:textId="77777777" w:rsidR="00E67BDB" w:rsidRDefault="00C159DF">
            <w:r>
              <w:rPr>
                <w:rFonts w:hint="eastAsia"/>
              </w:rPr>
              <w:t>听讲、记录</w:t>
            </w:r>
          </w:p>
          <w:p w14:paraId="1F2595F8" w14:textId="77777777" w:rsidR="00E67BDB" w:rsidRDefault="00E67BDB"/>
          <w:p w14:paraId="7FF6FBF2" w14:textId="77777777" w:rsidR="00E67BDB" w:rsidRDefault="00E67BDB"/>
          <w:p w14:paraId="412C5D3D" w14:textId="77777777" w:rsidR="00E67BDB" w:rsidRDefault="00B85A2D">
            <w:r>
              <w:rPr>
                <w:rFonts w:hint="eastAsia"/>
              </w:rPr>
              <w:t>听讲、记录</w:t>
            </w:r>
          </w:p>
          <w:p w14:paraId="5E01BD68" w14:textId="77777777" w:rsidR="00E67BDB" w:rsidRDefault="00E67BDB"/>
          <w:p w14:paraId="03CC2D3B" w14:textId="77777777" w:rsidR="00E67BDB" w:rsidRDefault="00E67BDB"/>
          <w:p w14:paraId="4AEFD9DE" w14:textId="77777777" w:rsidR="00AA096B" w:rsidRDefault="00AA096B"/>
          <w:p w14:paraId="6E8604A5" w14:textId="77777777" w:rsidR="00AA096B" w:rsidRDefault="00AA096B"/>
          <w:p w14:paraId="266D1678" w14:textId="77777777" w:rsidR="00AA096B" w:rsidRDefault="00AA096B"/>
          <w:p w14:paraId="4203BC0E" w14:textId="77777777" w:rsidR="00AA096B" w:rsidRDefault="00B85A2D">
            <w:r>
              <w:rPr>
                <w:rFonts w:hint="eastAsia"/>
              </w:rPr>
              <w:t>思考、讨论</w:t>
            </w:r>
          </w:p>
          <w:p w14:paraId="24524359" w14:textId="77777777" w:rsidR="00AA096B" w:rsidRDefault="00AA096B"/>
          <w:p w14:paraId="02EE7425" w14:textId="77777777" w:rsidR="00AA096B" w:rsidRDefault="00AA096B"/>
          <w:p w14:paraId="10EA5582" w14:textId="77777777" w:rsidR="00E67BDB" w:rsidRDefault="00E67BDB"/>
          <w:p w14:paraId="08DF1A33" w14:textId="77777777" w:rsidR="00E67BDB" w:rsidRDefault="00B85A2D">
            <w:r>
              <w:rPr>
                <w:rFonts w:hint="eastAsia"/>
              </w:rPr>
              <w:t>记录</w:t>
            </w:r>
          </w:p>
          <w:p w14:paraId="71FCC2F5" w14:textId="77777777" w:rsidR="00E67BDB" w:rsidRDefault="00E67BDB"/>
          <w:p w14:paraId="08D02632" w14:textId="77777777" w:rsidR="00AA096B" w:rsidRDefault="00AA096B" w:rsidP="00E5274D"/>
        </w:tc>
        <w:tc>
          <w:tcPr>
            <w:tcW w:w="2272" w:type="dxa"/>
            <w:gridSpan w:val="2"/>
            <w:shd w:val="clear" w:color="auto" w:fill="auto"/>
          </w:tcPr>
          <w:p w14:paraId="345602F0" w14:textId="77777777" w:rsidR="00E67BDB" w:rsidRDefault="00E67BDB"/>
          <w:p w14:paraId="62BB828F" w14:textId="77777777" w:rsidR="00E67BDB" w:rsidRDefault="001945C7">
            <w:r>
              <w:rPr>
                <w:rFonts w:hint="eastAsia"/>
              </w:rPr>
              <w:t>联系生活事例，</w:t>
            </w:r>
            <w:r w:rsidR="00467B5B">
              <w:rPr>
                <w:rFonts w:hint="eastAsia"/>
              </w:rPr>
              <w:t>激发学生的学习兴趣，引导学生去思考</w:t>
            </w:r>
          </w:p>
          <w:p w14:paraId="4E8C8BD4" w14:textId="77777777" w:rsidR="00E67BDB" w:rsidRDefault="00E67BDB"/>
          <w:p w14:paraId="00DD22BB" w14:textId="77777777" w:rsidR="00467B5B" w:rsidRDefault="00467B5B"/>
          <w:p w14:paraId="3E8A03D3" w14:textId="77777777" w:rsidR="00E67BDB" w:rsidRDefault="001945C7">
            <w:pPr>
              <w:rPr>
                <w:szCs w:val="21"/>
              </w:rPr>
            </w:pPr>
            <w:r>
              <w:rPr>
                <w:rFonts w:hint="eastAsia"/>
              </w:rPr>
              <w:t>巩固受力分析及力与运动相关知识，初步推出物体的浮沉条件</w:t>
            </w:r>
          </w:p>
          <w:p w14:paraId="4FC18FB7" w14:textId="77777777" w:rsidR="00E67BDB" w:rsidRDefault="00E67BDB"/>
          <w:p w14:paraId="4FB35185" w14:textId="77777777" w:rsidR="00E67BDB" w:rsidRDefault="00E67BDB"/>
          <w:p w14:paraId="2D4B46B1" w14:textId="77777777" w:rsidR="00E67BDB" w:rsidRDefault="001945C7">
            <w:r>
              <w:rPr>
                <w:rFonts w:hint="eastAsia"/>
              </w:rPr>
              <w:t>学生自己进行推导，最终得到物体不同浮沉情况下物体密度与液体密度的关系</w:t>
            </w:r>
          </w:p>
          <w:p w14:paraId="3BE3B2F1" w14:textId="77777777" w:rsidR="00E67BDB" w:rsidRDefault="00E67BDB"/>
          <w:p w14:paraId="29549BB2" w14:textId="77777777" w:rsidR="00E67BDB" w:rsidRDefault="00E67BDB"/>
          <w:p w14:paraId="2DE5D4D5" w14:textId="77777777" w:rsidR="00E67BDB" w:rsidRDefault="001945C7">
            <w:r>
              <w:rPr>
                <w:rFonts w:hint="eastAsia"/>
              </w:rPr>
              <w:t>建议学生课后进行实验，进一步理解物体的浮沉条件</w:t>
            </w:r>
          </w:p>
          <w:p w14:paraId="6522A8B2" w14:textId="77777777" w:rsidR="00E67BDB" w:rsidRDefault="00E67BDB"/>
          <w:p w14:paraId="7DAEB324" w14:textId="77777777" w:rsidR="00E67BDB" w:rsidRDefault="00E67BDB"/>
          <w:p w14:paraId="321B5D4C" w14:textId="77777777" w:rsidR="00E67BDB" w:rsidRDefault="00E67BDB"/>
          <w:p w14:paraId="5ED6F1C4" w14:textId="77777777" w:rsidR="00E67BDB" w:rsidRDefault="00C159DF">
            <w:r>
              <w:rPr>
                <w:rFonts w:hint="eastAsia"/>
              </w:rPr>
              <w:t>拓展知识，对漂浮和沉底时进行受力分析，可以让学生自己完成</w:t>
            </w:r>
          </w:p>
          <w:p w14:paraId="7705DF24" w14:textId="77777777" w:rsidR="00E67BDB" w:rsidRDefault="00E67BDB"/>
          <w:p w14:paraId="374E5A58" w14:textId="77777777" w:rsidR="00E67BDB" w:rsidRDefault="00E67BDB"/>
          <w:p w14:paraId="53ECBBF5" w14:textId="77777777" w:rsidR="00E67BDB" w:rsidRPr="00A229C2" w:rsidRDefault="00B85A2D">
            <w:r>
              <w:rPr>
                <w:rFonts w:hint="eastAsia"/>
              </w:rPr>
              <w:t>了解</w:t>
            </w:r>
            <w:r w:rsidRPr="00B85A2D">
              <w:rPr>
                <w:rFonts w:hint="eastAsia"/>
              </w:rPr>
              <w:t>人类发展的历史中，很早就开始利用浮力</w:t>
            </w:r>
          </w:p>
          <w:p w14:paraId="3BF3859D" w14:textId="77777777" w:rsidR="00E67BDB" w:rsidRDefault="00E67BDB"/>
          <w:p w14:paraId="0859A930" w14:textId="77777777" w:rsidR="00E67BDB" w:rsidRDefault="00E67BDB"/>
          <w:p w14:paraId="72BC3F0C" w14:textId="77777777" w:rsidR="00E67BDB" w:rsidRDefault="00E67BDB"/>
          <w:p w14:paraId="3ACB9A6F" w14:textId="77777777" w:rsidR="00E67BDB" w:rsidRDefault="00E67BDB"/>
          <w:p w14:paraId="2FF05D88" w14:textId="77777777" w:rsidR="00E67BDB" w:rsidRDefault="00B85A2D">
            <w:r>
              <w:rPr>
                <w:rFonts w:hint="eastAsia"/>
              </w:rPr>
              <w:t>了解浮力在各个方面的应用，联系刚刚学习的物体浮沉条件，知道轮船、潜水艇、气球和飞艇相应的原理</w:t>
            </w:r>
          </w:p>
          <w:p w14:paraId="3340EFA4" w14:textId="77777777" w:rsidR="00E67BDB" w:rsidRDefault="00E67BDB"/>
          <w:p w14:paraId="5D363A1F" w14:textId="77777777" w:rsidR="000712F2" w:rsidRDefault="000712F2"/>
          <w:p w14:paraId="0460A569" w14:textId="77777777" w:rsidR="000712F2" w:rsidRDefault="000712F2"/>
          <w:p w14:paraId="0AB66113" w14:textId="77777777" w:rsidR="000712F2" w:rsidRDefault="000712F2"/>
          <w:p w14:paraId="11B6C4A9" w14:textId="77777777" w:rsidR="000712F2" w:rsidRDefault="000712F2"/>
          <w:p w14:paraId="2BA3480F" w14:textId="77777777" w:rsidR="00E67BDB" w:rsidRDefault="00B85A2D">
            <w:r>
              <w:rPr>
                <w:rFonts w:hint="eastAsia"/>
              </w:rPr>
              <w:t>从生活走入物理，从物理走进生活</w:t>
            </w:r>
          </w:p>
          <w:p w14:paraId="321037EC" w14:textId="77777777" w:rsidR="00E67BDB" w:rsidRDefault="00E67BDB"/>
          <w:p w14:paraId="333E35B9" w14:textId="77777777" w:rsidR="00E67BDB" w:rsidRDefault="00E67BDB"/>
          <w:p w14:paraId="749FBDA4" w14:textId="77777777" w:rsidR="00E67BDB" w:rsidRDefault="00E67BDB"/>
          <w:p w14:paraId="2F3B28B3" w14:textId="77777777" w:rsidR="00E67BDB" w:rsidRDefault="00E67BDB"/>
          <w:p w14:paraId="0B953911" w14:textId="77777777" w:rsidR="00E67BDB" w:rsidRDefault="00E67BDB"/>
          <w:p w14:paraId="76BAF313" w14:textId="77777777" w:rsidR="00B85A2D" w:rsidRDefault="00B85A2D" w:rsidP="005C0D2A"/>
          <w:p w14:paraId="7D0C1F0D" w14:textId="77777777" w:rsidR="00B85A2D" w:rsidRDefault="00B85A2D" w:rsidP="005C0D2A"/>
          <w:p w14:paraId="55103F5D" w14:textId="77777777" w:rsidR="00B85A2D" w:rsidRDefault="00B85A2D" w:rsidP="005C0D2A">
            <w:r>
              <w:rPr>
                <w:rFonts w:hint="eastAsia"/>
              </w:rPr>
              <w:t>初步掌握密度计的相关知识，建议学生课后自制</w:t>
            </w:r>
            <w:r w:rsidR="000712F2">
              <w:rPr>
                <w:rFonts w:hint="eastAsia"/>
              </w:rPr>
              <w:t>密度计</w:t>
            </w:r>
          </w:p>
          <w:p w14:paraId="6B5BC68C" w14:textId="77777777" w:rsidR="00B85A2D" w:rsidRDefault="00B85A2D" w:rsidP="005C0D2A"/>
          <w:p w14:paraId="3ADCDB0D" w14:textId="77777777" w:rsidR="00B85A2D" w:rsidRDefault="00B85A2D" w:rsidP="005C0D2A"/>
          <w:p w14:paraId="45CC54AB" w14:textId="77777777" w:rsidR="00B85A2D" w:rsidRDefault="00B85A2D" w:rsidP="005C0D2A"/>
          <w:p w14:paraId="4AD900E2" w14:textId="77777777" w:rsidR="00B85A2D" w:rsidRDefault="00B85A2D" w:rsidP="005C0D2A"/>
        </w:tc>
      </w:tr>
      <w:tr w:rsidR="00E67BDB" w14:paraId="7B8C916B" w14:textId="77777777" w:rsidTr="005C0D2A">
        <w:trPr>
          <w:trHeight w:val="2700"/>
        </w:trPr>
        <w:tc>
          <w:tcPr>
            <w:tcW w:w="1124" w:type="dxa"/>
            <w:shd w:val="clear" w:color="auto" w:fill="auto"/>
            <w:vAlign w:val="center"/>
          </w:tcPr>
          <w:p w14:paraId="62F6B2C2" w14:textId="77777777" w:rsidR="00E67BDB" w:rsidRDefault="00CC37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板书设计</w:t>
            </w:r>
          </w:p>
        </w:tc>
        <w:tc>
          <w:tcPr>
            <w:tcW w:w="7953" w:type="dxa"/>
            <w:gridSpan w:val="5"/>
            <w:shd w:val="clear" w:color="auto" w:fill="auto"/>
          </w:tcPr>
          <w:p w14:paraId="2D349951" w14:textId="77777777" w:rsidR="00E67BDB" w:rsidRDefault="00CC3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BA10F4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 xml:space="preserve">节 </w:t>
            </w:r>
            <w:r w:rsidR="00BA10F4">
              <w:rPr>
                <w:rFonts w:ascii="宋体" w:hAnsi="宋体" w:hint="eastAsia"/>
                <w:szCs w:val="21"/>
              </w:rPr>
              <w:t>物体的浮沉条件及应用</w:t>
            </w:r>
          </w:p>
          <w:p w14:paraId="55EA84ED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 w:rsidR="005C0D2A">
              <w:rPr>
                <w:rFonts w:ascii="宋体" w:hAnsi="宋体" w:hint="eastAsia"/>
                <w:szCs w:val="21"/>
              </w:rPr>
              <w:t>物体的浮沉条件</w:t>
            </w:r>
          </w:p>
          <w:tbl>
            <w:tblPr>
              <w:tblStyle w:val="a6"/>
              <w:tblW w:w="0" w:type="auto"/>
              <w:tblInd w:w="2" w:type="dxa"/>
              <w:tblLook w:val="04A0" w:firstRow="1" w:lastRow="0" w:firstColumn="1" w:lastColumn="0" w:noHBand="0" w:noVBand="1"/>
            </w:tblPr>
            <w:tblGrid>
              <w:gridCol w:w="1456"/>
              <w:gridCol w:w="1447"/>
              <w:gridCol w:w="1593"/>
            </w:tblGrid>
            <w:tr w:rsidR="005C0D2A" w14:paraId="54595488" w14:textId="77777777" w:rsidTr="005C0D2A">
              <w:trPr>
                <w:trHeight w:val="573"/>
              </w:trPr>
              <w:tc>
                <w:tcPr>
                  <w:tcW w:w="1456" w:type="dxa"/>
                </w:tcPr>
                <w:p w14:paraId="20FA6366" w14:textId="77777777" w:rsidR="00401B5A" w:rsidRDefault="00401B5A" w:rsidP="005C0D2A">
                  <w:pPr>
                    <w:spacing w:line="48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上浮</w:t>
                  </w:r>
                </w:p>
              </w:tc>
              <w:tc>
                <w:tcPr>
                  <w:tcW w:w="1447" w:type="dxa"/>
                </w:tcPr>
                <w:p w14:paraId="40C3F7BA" w14:textId="77777777" w:rsidR="00401B5A" w:rsidRDefault="00401B5A" w:rsidP="005C0D2A">
                  <w:pPr>
                    <w:spacing w:line="48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悬浮</w:t>
                  </w:r>
                </w:p>
              </w:tc>
              <w:tc>
                <w:tcPr>
                  <w:tcW w:w="1593" w:type="dxa"/>
                </w:tcPr>
                <w:p w14:paraId="390372D6" w14:textId="77777777" w:rsidR="00401B5A" w:rsidRDefault="00401B5A" w:rsidP="005C0D2A">
                  <w:pPr>
                    <w:spacing w:line="48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下沉</w:t>
                  </w:r>
                </w:p>
              </w:tc>
            </w:tr>
            <w:tr w:rsidR="005C0D2A" w14:paraId="0706702F" w14:textId="77777777" w:rsidTr="005C0D2A">
              <w:trPr>
                <w:trHeight w:val="533"/>
              </w:trPr>
              <w:tc>
                <w:tcPr>
                  <w:tcW w:w="1456" w:type="dxa"/>
                </w:tcPr>
                <w:p w14:paraId="020CC89E" w14:textId="77777777" w:rsidR="00401B5A" w:rsidRPr="00401B5A" w:rsidRDefault="00401B5A" w:rsidP="005C0D2A">
                  <w:pPr>
                    <w:spacing w:line="48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401B5A">
                    <w:rPr>
                      <w:i/>
                      <w:iCs/>
                      <w:color w:val="000000" w:themeColor="text1"/>
                      <w:kern w:val="24"/>
                      <w:szCs w:val="21"/>
                    </w:rPr>
                    <w:t>F</w:t>
                  </w:r>
                  <w:r w:rsidRPr="00401B5A">
                    <w:rPr>
                      <w:rFonts w:ascii="楷体" w:eastAsia="楷体" w:hAnsi="楷体" w:hint="eastAsia"/>
                      <w:color w:val="000000" w:themeColor="text1"/>
                      <w:kern w:val="24"/>
                      <w:sz w:val="15"/>
                      <w:szCs w:val="21"/>
                    </w:rPr>
                    <w:t>浮</w:t>
                  </w:r>
                  <w:r w:rsidRPr="00401B5A">
                    <w:rPr>
                      <w:color w:val="000000" w:themeColor="text1"/>
                      <w:kern w:val="24"/>
                      <w:szCs w:val="21"/>
                    </w:rPr>
                    <w:t xml:space="preserve"> </w:t>
                  </w:r>
                  <w:r w:rsidRPr="00401B5A">
                    <w:rPr>
                      <w:color w:val="000000" w:themeColor="text1"/>
                      <w:kern w:val="24"/>
                      <w:szCs w:val="21"/>
                    </w:rPr>
                    <w:t>＞</w:t>
                  </w:r>
                  <w:r w:rsidRPr="00401B5A">
                    <w:rPr>
                      <w:color w:val="000000" w:themeColor="text1"/>
                      <w:kern w:val="24"/>
                      <w:szCs w:val="21"/>
                    </w:rPr>
                    <w:t xml:space="preserve"> </w:t>
                  </w:r>
                  <w:r w:rsidRPr="00401B5A">
                    <w:rPr>
                      <w:i/>
                      <w:iCs/>
                      <w:color w:val="000000" w:themeColor="text1"/>
                      <w:kern w:val="24"/>
                      <w:szCs w:val="21"/>
                    </w:rPr>
                    <w:t>G</w:t>
                  </w:r>
                </w:p>
              </w:tc>
              <w:tc>
                <w:tcPr>
                  <w:tcW w:w="1447" w:type="dxa"/>
                </w:tcPr>
                <w:p w14:paraId="3F78F565" w14:textId="77777777" w:rsidR="00401B5A" w:rsidRDefault="00401B5A" w:rsidP="005C0D2A">
                  <w:pPr>
                    <w:spacing w:line="48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401B5A">
                    <w:rPr>
                      <w:i/>
                      <w:iCs/>
                      <w:color w:val="000000" w:themeColor="text1"/>
                      <w:kern w:val="24"/>
                      <w:szCs w:val="21"/>
                    </w:rPr>
                    <w:t>F</w:t>
                  </w:r>
                  <w:r w:rsidRPr="00401B5A">
                    <w:rPr>
                      <w:rFonts w:ascii="楷体" w:eastAsia="楷体" w:hAnsi="楷体" w:hint="eastAsia"/>
                      <w:color w:val="000000" w:themeColor="text1"/>
                      <w:kern w:val="24"/>
                      <w:sz w:val="15"/>
                      <w:szCs w:val="21"/>
                    </w:rPr>
                    <w:t>浮</w:t>
                  </w:r>
                  <w:r w:rsidRPr="00401B5A">
                    <w:rPr>
                      <w:color w:val="000000" w:themeColor="text1"/>
                      <w:kern w:val="24"/>
                      <w:szCs w:val="21"/>
                    </w:rPr>
                    <w:t xml:space="preserve"> </w:t>
                  </w:r>
                  <w:r>
                    <w:rPr>
                      <w:color w:val="000000" w:themeColor="text1"/>
                      <w:kern w:val="24"/>
                      <w:szCs w:val="21"/>
                    </w:rPr>
                    <w:t>=</w:t>
                  </w:r>
                  <w:r w:rsidRPr="00401B5A">
                    <w:rPr>
                      <w:color w:val="000000" w:themeColor="text1"/>
                      <w:kern w:val="24"/>
                      <w:szCs w:val="21"/>
                    </w:rPr>
                    <w:t xml:space="preserve"> </w:t>
                  </w:r>
                  <w:r w:rsidRPr="00401B5A">
                    <w:rPr>
                      <w:i/>
                      <w:iCs/>
                      <w:color w:val="000000" w:themeColor="text1"/>
                      <w:kern w:val="24"/>
                      <w:szCs w:val="21"/>
                    </w:rPr>
                    <w:t>G</w:t>
                  </w:r>
                </w:p>
              </w:tc>
              <w:tc>
                <w:tcPr>
                  <w:tcW w:w="1593" w:type="dxa"/>
                </w:tcPr>
                <w:p w14:paraId="1E6AECAD" w14:textId="77777777" w:rsidR="00401B5A" w:rsidRDefault="00401B5A" w:rsidP="005C0D2A">
                  <w:pPr>
                    <w:spacing w:line="48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401B5A">
                    <w:rPr>
                      <w:i/>
                      <w:iCs/>
                      <w:color w:val="000000" w:themeColor="text1"/>
                      <w:kern w:val="24"/>
                      <w:szCs w:val="21"/>
                    </w:rPr>
                    <w:t>F</w:t>
                  </w:r>
                  <w:r w:rsidRPr="00401B5A">
                    <w:rPr>
                      <w:rFonts w:ascii="楷体" w:eastAsia="楷体" w:hAnsi="楷体" w:hint="eastAsia"/>
                      <w:color w:val="000000" w:themeColor="text1"/>
                      <w:kern w:val="24"/>
                      <w:sz w:val="15"/>
                      <w:szCs w:val="21"/>
                    </w:rPr>
                    <w:t>浮</w:t>
                  </w:r>
                  <w:r w:rsidRPr="00401B5A">
                    <w:rPr>
                      <w:color w:val="000000" w:themeColor="text1"/>
                      <w:kern w:val="24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color w:val="000000" w:themeColor="text1"/>
                      <w:kern w:val="24"/>
                      <w:szCs w:val="21"/>
                    </w:rPr>
                    <w:t>＜</w:t>
                  </w:r>
                  <w:r w:rsidRPr="00401B5A">
                    <w:rPr>
                      <w:color w:val="000000" w:themeColor="text1"/>
                      <w:kern w:val="24"/>
                      <w:szCs w:val="21"/>
                    </w:rPr>
                    <w:t xml:space="preserve"> </w:t>
                  </w:r>
                  <w:r w:rsidRPr="00401B5A">
                    <w:rPr>
                      <w:i/>
                      <w:iCs/>
                      <w:color w:val="000000" w:themeColor="text1"/>
                      <w:kern w:val="24"/>
                      <w:szCs w:val="21"/>
                    </w:rPr>
                    <w:t>G</w:t>
                  </w:r>
                </w:p>
              </w:tc>
            </w:tr>
            <w:tr w:rsidR="005C0D2A" w14:paraId="440A043E" w14:textId="77777777" w:rsidTr="005C0D2A">
              <w:trPr>
                <w:trHeight w:val="497"/>
              </w:trPr>
              <w:tc>
                <w:tcPr>
                  <w:tcW w:w="1456" w:type="dxa"/>
                </w:tcPr>
                <w:p w14:paraId="1D0A6B8E" w14:textId="77777777" w:rsidR="00401B5A" w:rsidRPr="005C0D2A" w:rsidRDefault="005C0D2A" w:rsidP="005C0D2A">
                  <w:pPr>
                    <w:spacing w:line="48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401B5A">
                    <w:rPr>
                      <w:rFonts w:eastAsia="黑体"/>
                      <w:i/>
                      <w:iCs/>
                      <w:color w:val="000000" w:themeColor="text1"/>
                      <w:kern w:val="24"/>
                      <w:sz w:val="24"/>
                      <w:szCs w:val="40"/>
                    </w:rPr>
                    <w:t>ρ</w:t>
                  </w:r>
                  <w:r w:rsidRPr="00401B5A">
                    <w:rPr>
                      <w:rFonts w:ascii="楷体" w:eastAsia="楷体" w:hAnsi="楷体" w:hint="eastAsia"/>
                      <w:color w:val="000000" w:themeColor="text1"/>
                      <w:kern w:val="24"/>
                      <w:position w:val="-9"/>
                      <w:sz w:val="28"/>
                      <w:szCs w:val="36"/>
                      <w:vertAlign w:val="subscript"/>
                    </w:rPr>
                    <w:t>物</w:t>
                  </w:r>
                  <w:r w:rsidRPr="00401B5A">
                    <w:rPr>
                      <w:color w:val="000000" w:themeColor="text1"/>
                      <w:kern w:val="24"/>
                      <w:sz w:val="24"/>
                      <w:szCs w:val="36"/>
                    </w:rPr>
                    <w:t>＜</w:t>
                  </w:r>
                  <w:r w:rsidRPr="00401B5A">
                    <w:rPr>
                      <w:rFonts w:eastAsia="黑体"/>
                      <w:i/>
                      <w:iCs/>
                      <w:color w:val="000000" w:themeColor="text1"/>
                      <w:kern w:val="24"/>
                      <w:sz w:val="24"/>
                      <w:szCs w:val="36"/>
                    </w:rPr>
                    <w:t xml:space="preserve"> </w:t>
                  </w:r>
                  <w:r w:rsidRPr="00401B5A">
                    <w:rPr>
                      <w:rFonts w:eastAsia="黑体"/>
                      <w:i/>
                      <w:iCs/>
                      <w:color w:val="000000" w:themeColor="text1"/>
                      <w:kern w:val="24"/>
                      <w:sz w:val="24"/>
                      <w:szCs w:val="40"/>
                    </w:rPr>
                    <w:t>ρ</w:t>
                  </w:r>
                  <w:r w:rsidRPr="00401B5A">
                    <w:rPr>
                      <w:rFonts w:ascii="楷体" w:eastAsia="楷体" w:hAnsi="楷体" w:hint="eastAsia"/>
                      <w:color w:val="000000" w:themeColor="text1"/>
                      <w:kern w:val="24"/>
                      <w:position w:val="-9"/>
                      <w:sz w:val="28"/>
                      <w:szCs w:val="36"/>
                      <w:vertAlign w:val="subscript"/>
                    </w:rPr>
                    <w:t>液</w:t>
                  </w:r>
                </w:p>
              </w:tc>
              <w:tc>
                <w:tcPr>
                  <w:tcW w:w="1447" w:type="dxa"/>
                </w:tcPr>
                <w:p w14:paraId="33CCEE12" w14:textId="77777777" w:rsidR="00401B5A" w:rsidRDefault="005C0D2A" w:rsidP="005C0D2A">
                  <w:pPr>
                    <w:spacing w:line="48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401B5A">
                    <w:rPr>
                      <w:rFonts w:eastAsia="黑体"/>
                      <w:i/>
                      <w:iCs/>
                      <w:color w:val="000000" w:themeColor="text1"/>
                      <w:kern w:val="24"/>
                      <w:sz w:val="24"/>
                      <w:szCs w:val="40"/>
                    </w:rPr>
                    <w:t>ρ</w:t>
                  </w:r>
                  <w:r w:rsidRPr="00401B5A">
                    <w:rPr>
                      <w:rFonts w:ascii="楷体" w:eastAsia="楷体" w:hAnsi="楷体" w:hint="eastAsia"/>
                      <w:color w:val="000000" w:themeColor="text1"/>
                      <w:kern w:val="24"/>
                      <w:position w:val="-9"/>
                      <w:sz w:val="28"/>
                      <w:szCs w:val="36"/>
                      <w:vertAlign w:val="subscript"/>
                    </w:rPr>
                    <w:t>物</w:t>
                  </w:r>
                  <w:r>
                    <w:rPr>
                      <w:color w:val="000000" w:themeColor="text1"/>
                      <w:kern w:val="24"/>
                      <w:sz w:val="24"/>
                      <w:szCs w:val="36"/>
                    </w:rPr>
                    <w:t>=</w:t>
                  </w:r>
                  <w:r w:rsidRPr="00401B5A">
                    <w:rPr>
                      <w:rFonts w:eastAsia="黑体"/>
                      <w:i/>
                      <w:iCs/>
                      <w:color w:val="000000" w:themeColor="text1"/>
                      <w:kern w:val="24"/>
                      <w:sz w:val="24"/>
                      <w:szCs w:val="36"/>
                    </w:rPr>
                    <w:t xml:space="preserve"> </w:t>
                  </w:r>
                  <w:r w:rsidRPr="00401B5A">
                    <w:rPr>
                      <w:rFonts w:eastAsia="黑体"/>
                      <w:i/>
                      <w:iCs/>
                      <w:color w:val="000000" w:themeColor="text1"/>
                      <w:kern w:val="24"/>
                      <w:sz w:val="24"/>
                      <w:szCs w:val="40"/>
                    </w:rPr>
                    <w:t>ρ</w:t>
                  </w:r>
                  <w:r w:rsidRPr="00401B5A">
                    <w:rPr>
                      <w:rFonts w:ascii="楷体" w:eastAsia="楷体" w:hAnsi="楷体" w:hint="eastAsia"/>
                      <w:color w:val="000000" w:themeColor="text1"/>
                      <w:kern w:val="24"/>
                      <w:position w:val="-9"/>
                      <w:sz w:val="28"/>
                      <w:szCs w:val="36"/>
                      <w:vertAlign w:val="subscript"/>
                    </w:rPr>
                    <w:t>液</w:t>
                  </w:r>
                </w:p>
              </w:tc>
              <w:tc>
                <w:tcPr>
                  <w:tcW w:w="1593" w:type="dxa"/>
                </w:tcPr>
                <w:p w14:paraId="57D5E6F4" w14:textId="77777777" w:rsidR="00401B5A" w:rsidRDefault="005C0D2A" w:rsidP="005C0D2A">
                  <w:pPr>
                    <w:spacing w:line="48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401B5A">
                    <w:rPr>
                      <w:rFonts w:eastAsia="黑体"/>
                      <w:i/>
                      <w:iCs/>
                      <w:color w:val="000000" w:themeColor="text1"/>
                      <w:kern w:val="24"/>
                      <w:sz w:val="24"/>
                      <w:szCs w:val="40"/>
                    </w:rPr>
                    <w:t>ρ</w:t>
                  </w:r>
                  <w:r w:rsidRPr="00401B5A">
                    <w:rPr>
                      <w:rFonts w:ascii="楷体" w:eastAsia="楷体" w:hAnsi="楷体" w:hint="eastAsia"/>
                      <w:color w:val="000000" w:themeColor="text1"/>
                      <w:kern w:val="24"/>
                      <w:position w:val="-9"/>
                      <w:sz w:val="28"/>
                      <w:szCs w:val="36"/>
                      <w:vertAlign w:val="subscript"/>
                    </w:rPr>
                    <w:t>物</w:t>
                  </w:r>
                  <w:r>
                    <w:rPr>
                      <w:rFonts w:hint="eastAsia"/>
                      <w:color w:val="000000" w:themeColor="text1"/>
                      <w:kern w:val="24"/>
                      <w:sz w:val="24"/>
                      <w:szCs w:val="36"/>
                    </w:rPr>
                    <w:t>＞</w:t>
                  </w:r>
                  <w:r w:rsidRPr="00401B5A">
                    <w:rPr>
                      <w:rFonts w:eastAsia="黑体"/>
                      <w:i/>
                      <w:iCs/>
                      <w:color w:val="000000" w:themeColor="text1"/>
                      <w:kern w:val="24"/>
                      <w:sz w:val="24"/>
                      <w:szCs w:val="36"/>
                    </w:rPr>
                    <w:t xml:space="preserve"> </w:t>
                  </w:r>
                  <w:r w:rsidRPr="00401B5A">
                    <w:rPr>
                      <w:rFonts w:eastAsia="黑体"/>
                      <w:i/>
                      <w:iCs/>
                      <w:color w:val="000000" w:themeColor="text1"/>
                      <w:kern w:val="24"/>
                      <w:sz w:val="24"/>
                      <w:szCs w:val="40"/>
                    </w:rPr>
                    <w:t>ρ</w:t>
                  </w:r>
                  <w:r w:rsidRPr="00401B5A">
                    <w:rPr>
                      <w:rFonts w:ascii="楷体" w:eastAsia="楷体" w:hAnsi="楷体" w:hint="eastAsia"/>
                      <w:color w:val="000000" w:themeColor="text1"/>
                      <w:kern w:val="24"/>
                      <w:position w:val="-9"/>
                      <w:sz w:val="28"/>
                      <w:szCs w:val="36"/>
                      <w:vertAlign w:val="subscript"/>
                    </w:rPr>
                    <w:t>液</w:t>
                  </w:r>
                </w:p>
              </w:tc>
            </w:tr>
          </w:tbl>
          <w:p w14:paraId="4F51A40D" w14:textId="77777777" w:rsidR="00401B5A" w:rsidRDefault="00401B5A">
            <w:pPr>
              <w:rPr>
                <w:rFonts w:ascii="宋体" w:hAnsi="宋体"/>
                <w:szCs w:val="21"/>
              </w:rPr>
            </w:pPr>
          </w:p>
          <w:p w14:paraId="0A0F6549" w14:textId="77777777" w:rsidR="00E67BDB" w:rsidRDefault="005C0D2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  <w:r w:rsidR="00CC3756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浮力的应用</w:t>
            </w:r>
          </w:p>
          <w:p w14:paraId="0BAD5DD7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 w:rsidR="00CE5A00">
              <w:rPr>
                <w:rFonts w:ascii="宋体" w:hAnsi="宋体" w:hint="eastAsia"/>
                <w:szCs w:val="21"/>
              </w:rPr>
              <w:t>轮船</w:t>
            </w:r>
          </w:p>
          <w:p w14:paraId="14F5BD0D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 w:rsidR="00CE5A00">
              <w:rPr>
                <w:rFonts w:ascii="宋体" w:hAnsi="宋体" w:hint="eastAsia"/>
                <w:szCs w:val="21"/>
              </w:rPr>
              <w:t>潜水艇</w:t>
            </w:r>
          </w:p>
          <w:p w14:paraId="32625B30" w14:textId="77777777" w:rsidR="00CE5A00" w:rsidRDefault="00CE5A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 w:hint="eastAsia"/>
                <w:szCs w:val="21"/>
              </w:rPr>
              <w:t>气球和飞艇</w:t>
            </w:r>
          </w:p>
          <w:p w14:paraId="02511483" w14:textId="77777777" w:rsidR="00E67BDB" w:rsidRDefault="00B85A2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4.</w:t>
            </w:r>
            <w:r>
              <w:rPr>
                <w:rFonts w:ascii="宋体" w:hAnsi="宋体" w:hint="eastAsia"/>
                <w:szCs w:val="21"/>
              </w:rPr>
              <w:t>密度计</w:t>
            </w:r>
          </w:p>
        </w:tc>
      </w:tr>
    </w:tbl>
    <w:p w14:paraId="5AB3C00A" w14:textId="77777777" w:rsidR="00E67BDB" w:rsidRDefault="00E67BDB"/>
    <w:sectPr w:rsidR="00E67BDB">
      <w:pgSz w:w="11907" w:h="16840"/>
      <w:pgMar w:top="1440" w:right="1134" w:bottom="1440" w:left="1134" w:header="851" w:footer="992" w:gutter="5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4CE4C" w14:textId="77777777" w:rsidR="006654E6" w:rsidRDefault="006654E6">
      <w:r>
        <w:separator/>
      </w:r>
    </w:p>
  </w:endnote>
  <w:endnote w:type="continuationSeparator" w:id="0">
    <w:p w14:paraId="7F026249" w14:textId="77777777" w:rsidR="006654E6" w:rsidRDefault="00665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8A84F" w14:textId="77777777" w:rsidR="006654E6" w:rsidRDefault="006654E6">
      <w:r>
        <w:separator/>
      </w:r>
    </w:p>
  </w:footnote>
  <w:footnote w:type="continuationSeparator" w:id="0">
    <w:p w14:paraId="79F71147" w14:textId="77777777" w:rsidR="006654E6" w:rsidRDefault="006654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3F6"/>
    <w:rsid w:val="000277E3"/>
    <w:rsid w:val="000712F2"/>
    <w:rsid w:val="000A39B1"/>
    <w:rsid w:val="000D3C4C"/>
    <w:rsid w:val="000E32E3"/>
    <w:rsid w:val="00156705"/>
    <w:rsid w:val="001945C7"/>
    <w:rsid w:val="00196602"/>
    <w:rsid w:val="001B0EEC"/>
    <w:rsid w:val="001E7C9A"/>
    <w:rsid w:val="002237D5"/>
    <w:rsid w:val="002613D5"/>
    <w:rsid w:val="00265674"/>
    <w:rsid w:val="00273D91"/>
    <w:rsid w:val="002D4C17"/>
    <w:rsid w:val="002F2E29"/>
    <w:rsid w:val="00325F73"/>
    <w:rsid w:val="003C0C21"/>
    <w:rsid w:val="00401B5A"/>
    <w:rsid w:val="00467B5B"/>
    <w:rsid w:val="00471954"/>
    <w:rsid w:val="0052362C"/>
    <w:rsid w:val="005774AC"/>
    <w:rsid w:val="005C0D2A"/>
    <w:rsid w:val="006654E6"/>
    <w:rsid w:val="006C1183"/>
    <w:rsid w:val="00706311"/>
    <w:rsid w:val="00745736"/>
    <w:rsid w:val="0076532F"/>
    <w:rsid w:val="0080355A"/>
    <w:rsid w:val="0089048C"/>
    <w:rsid w:val="008B0DA6"/>
    <w:rsid w:val="009B4FA5"/>
    <w:rsid w:val="009B5ABB"/>
    <w:rsid w:val="009D2BCB"/>
    <w:rsid w:val="009D73CB"/>
    <w:rsid w:val="00A229C2"/>
    <w:rsid w:val="00A364BA"/>
    <w:rsid w:val="00A62FCF"/>
    <w:rsid w:val="00A70902"/>
    <w:rsid w:val="00AA096B"/>
    <w:rsid w:val="00AD6781"/>
    <w:rsid w:val="00AD6995"/>
    <w:rsid w:val="00B60092"/>
    <w:rsid w:val="00B85A2D"/>
    <w:rsid w:val="00B953F6"/>
    <w:rsid w:val="00BA10F4"/>
    <w:rsid w:val="00C159DF"/>
    <w:rsid w:val="00C64028"/>
    <w:rsid w:val="00C7316C"/>
    <w:rsid w:val="00CA4A56"/>
    <w:rsid w:val="00CC3756"/>
    <w:rsid w:val="00CE5A00"/>
    <w:rsid w:val="00D3748C"/>
    <w:rsid w:val="00D90CD7"/>
    <w:rsid w:val="00E015FD"/>
    <w:rsid w:val="00E17685"/>
    <w:rsid w:val="00E5274D"/>
    <w:rsid w:val="00E67BDB"/>
    <w:rsid w:val="00E72705"/>
    <w:rsid w:val="00E96E15"/>
    <w:rsid w:val="00F86285"/>
    <w:rsid w:val="5FB4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C42E8"/>
  <w15:docId w15:val="{BE67EB31-F956-4645-9A27-256A8338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4">
    <w:name w:val="页眉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uiPriority w:val="39"/>
    <w:rsid w:val="00401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5774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774A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2022-04-06T03:48:00Z</dcterms:created>
  <dcterms:modified xsi:type="dcterms:W3CDTF">2024-02-03T02:27:00Z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2052-11.1.0.10700;2052-11.1.0.10314</vt:lpwstr>
  </property>
  <property fmtid="{D5CDD505-2E9C-101B-9397-08002B2CF9AE}" pid="3" name="ICV">
    <vt:lpwstr>99341742D69E4958B62B2CF0041F28F4;5CD3BF0BDC9F420DB1A2EC82E8E8D8EC</vt:lpwstr>
  </property>
</Properties>
</file>